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1E" w:rsidRPr="00B6201E" w:rsidRDefault="00B6201E" w:rsidP="00B6201E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01E">
        <w:rPr>
          <w:rFonts w:ascii="Times New Roman" w:hAnsi="Times New Roman" w:cs="Times New Roman"/>
          <w:sz w:val="28"/>
          <w:szCs w:val="28"/>
        </w:rPr>
        <w:t xml:space="preserve">Решением Коллегии Евразийской экономической комиссии от 20.12.2022 N 199 установлено, что с 22.01.2023 года  </w:t>
      </w:r>
      <w:r w:rsidRPr="00B6201E">
        <w:rPr>
          <w:rFonts w:ascii="Times New Roman" w:hAnsi="Times New Roman" w:cs="Times New Roman"/>
          <w:b/>
          <w:sz w:val="28"/>
          <w:szCs w:val="28"/>
        </w:rPr>
        <w:t>формирование и ведение Единого реестра выданных сертификатов соответствия и зарегистрированных деклараций о соответствии в рамках ЕАЭС будет осуществляться с помощью интегрированной информационной системы ЕАЭС</w:t>
      </w:r>
    </w:p>
    <w:p w:rsidR="00B6201E" w:rsidRPr="00B6201E" w:rsidRDefault="00B6201E" w:rsidP="00B6201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01E">
        <w:rPr>
          <w:rFonts w:ascii="Times New Roman" w:hAnsi="Times New Roman" w:cs="Times New Roman"/>
          <w:sz w:val="28"/>
          <w:szCs w:val="28"/>
        </w:rPr>
        <w:t>Корреспондирующие изменения внесены в порядок заполнения Единой формы декларации о соответствии.</w:t>
      </w:r>
    </w:p>
    <w:p w:rsidR="00B6201E" w:rsidRPr="00B6201E" w:rsidRDefault="00B6201E" w:rsidP="00B6201E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01E">
        <w:rPr>
          <w:rFonts w:ascii="Times New Roman" w:hAnsi="Times New Roman" w:cs="Times New Roman"/>
          <w:sz w:val="28"/>
          <w:szCs w:val="28"/>
        </w:rPr>
        <w:t>Ранее выданные и зарегистрированные сертификаты соответствия и декларации о соответствии на продукцию, включенную в Единый перечень продукции, подлежащей обязательному подтверждению соответствия с выдачей сертификатов соответствия и деклараций о соответствии по единой форме, действительны до окончания срока их действия.</w:t>
      </w:r>
    </w:p>
    <w:p w:rsidR="00B6201E" w:rsidRPr="00B6201E" w:rsidRDefault="00B6201E" w:rsidP="00B6201E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6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5C2" w:rsidRDefault="003A25C2"/>
    <w:sectPr w:rsidR="003A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01E"/>
    <w:rsid w:val="003A25C2"/>
    <w:rsid w:val="00B6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2023-01-20T09:01:00Z</dcterms:created>
  <dcterms:modified xsi:type="dcterms:W3CDTF">2023-01-20T09:02:00Z</dcterms:modified>
</cp:coreProperties>
</file>